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02B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AE1CF9" w:rsidP="00B058BB">
            <w:pPr>
              <w:jc w:val="center"/>
            </w:pPr>
            <w:r>
              <w:t>07</w:t>
            </w:r>
            <w:r w:rsidR="009450DF">
              <w:t>.03.2019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AE1CF9" w:rsidP="00AE1CF9">
            <w:pPr>
              <w:jc w:val="center"/>
            </w:pPr>
            <w:r>
              <w:t>7</w:t>
            </w:r>
          </w:p>
        </w:tc>
      </w:tr>
    </w:tbl>
    <w:p w:rsidR="001C5BC4" w:rsidRPr="002159A0" w:rsidRDefault="001C5BC4" w:rsidP="001C5BC4">
      <w:pPr>
        <w:pStyle w:val="a3"/>
        <w:rPr>
          <w:spacing w:val="20"/>
          <w:sz w:val="24"/>
          <w:szCs w:val="24"/>
        </w:rPr>
      </w:pPr>
    </w:p>
    <w:p w:rsidR="001C5BC4" w:rsidRDefault="001C5BC4" w:rsidP="001C5BC4">
      <w:pPr>
        <w:jc w:val="center"/>
        <w:rPr>
          <w:b/>
          <w:color w:val="000000"/>
        </w:rPr>
      </w:pPr>
      <w:r w:rsidRPr="00275D26">
        <w:rPr>
          <w:b/>
          <w:color w:val="000000"/>
        </w:rPr>
        <w:t>О</w:t>
      </w:r>
      <w:r>
        <w:rPr>
          <w:b/>
          <w:color w:val="000000"/>
        </w:rPr>
        <w:t xml:space="preserve"> порядке подготовки</w:t>
      </w:r>
      <w:r w:rsidRPr="00275D26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населения  городского поселения </w:t>
      </w:r>
      <w:proofErr w:type="gramStart"/>
      <w:r>
        <w:rPr>
          <w:b/>
          <w:color w:val="000000"/>
        </w:rPr>
        <w:t>Видное</w:t>
      </w:r>
      <w:proofErr w:type="gramEnd"/>
    </w:p>
    <w:p w:rsidR="001C5BC4" w:rsidRDefault="001C5BC4" w:rsidP="001C5BC4">
      <w:pPr>
        <w:jc w:val="center"/>
        <w:rPr>
          <w:b/>
          <w:color w:val="000000"/>
        </w:rPr>
      </w:pPr>
      <w:r>
        <w:rPr>
          <w:b/>
          <w:color w:val="000000"/>
        </w:rPr>
        <w:t>Ленинского муниципального района Московской области</w:t>
      </w:r>
    </w:p>
    <w:p w:rsidR="001C5BC4" w:rsidRDefault="001C5BC4" w:rsidP="001C5BC4">
      <w:pPr>
        <w:jc w:val="center"/>
        <w:rPr>
          <w:b/>
          <w:color w:val="000000"/>
        </w:rPr>
      </w:pPr>
      <w:r>
        <w:rPr>
          <w:b/>
          <w:color w:val="000000"/>
        </w:rPr>
        <w:t>в области пожарной безопасности</w:t>
      </w:r>
    </w:p>
    <w:p w:rsidR="001C5BC4" w:rsidRPr="00275D26" w:rsidRDefault="001C5BC4" w:rsidP="001C5BC4">
      <w:pPr>
        <w:jc w:val="center"/>
        <w:rPr>
          <w:color w:val="000000"/>
        </w:rPr>
      </w:pPr>
    </w:p>
    <w:p w:rsidR="001C5BC4" w:rsidRDefault="001C5BC4" w:rsidP="001C5BC4">
      <w:pPr>
        <w:ind w:firstLine="709"/>
        <w:jc w:val="both"/>
      </w:pPr>
      <w:r w:rsidRPr="00275D26">
        <w:rPr>
          <w:color w:val="000000"/>
        </w:rPr>
        <w:t>В соответствии со ст. 19, 25 Федерального закона от 21.12.1994</w:t>
      </w:r>
      <w:r>
        <w:rPr>
          <w:color w:val="000000"/>
        </w:rPr>
        <w:t xml:space="preserve"> </w:t>
      </w:r>
      <w:r w:rsidRPr="00275D26">
        <w:rPr>
          <w:color w:val="000000"/>
        </w:rPr>
        <w:t>№ 69-ФЗ «О пожарной безопасности»</w:t>
      </w:r>
      <w:r>
        <w:rPr>
          <w:color w:val="000000"/>
        </w:rPr>
        <w:t xml:space="preserve">, </w:t>
      </w:r>
      <w:r w:rsidRPr="001328D5">
        <w:t>со ст. 63 Федерального закона от 22.07.2008 № 123-ФЗ «Технический регламент о требованиях пожарной безопасности», а также в соответствии с</w:t>
      </w:r>
      <w:r>
        <w:rPr>
          <w:color w:val="000000"/>
        </w:rPr>
        <w:t xml:space="preserve"> Ф</w:t>
      </w:r>
      <w:r w:rsidRPr="000842E2">
        <w:t>едеральн</w:t>
      </w:r>
      <w:r>
        <w:t>ым</w:t>
      </w:r>
      <w:r w:rsidRPr="000842E2">
        <w:t xml:space="preserve"> закон</w:t>
      </w:r>
      <w:r>
        <w:t>ом</w:t>
      </w:r>
      <w:r w:rsidRPr="000842E2">
        <w:t xml:space="preserve"> от 06.10.2003</w:t>
      </w:r>
      <w:r>
        <w:t xml:space="preserve"> </w:t>
      </w:r>
      <w:r w:rsidRPr="000842E2">
        <w:t>№ 131-ФЗ «Об общих принципах организации местно</w:t>
      </w:r>
      <w:r>
        <w:t>го самоуправления в Российской Ф</w:t>
      </w:r>
      <w:r w:rsidRPr="000842E2">
        <w:t>едерации»</w:t>
      </w:r>
      <w:r>
        <w:t>,</w:t>
      </w:r>
    </w:p>
    <w:p w:rsidR="001C5BC4" w:rsidRDefault="001C5BC4" w:rsidP="001C5BC4">
      <w:pPr>
        <w:ind w:firstLine="709"/>
        <w:jc w:val="both"/>
      </w:pPr>
    </w:p>
    <w:p w:rsidR="001C5BC4" w:rsidRPr="00654768" w:rsidRDefault="001C5BC4" w:rsidP="001C5BC4">
      <w:pPr>
        <w:ind w:firstLine="709"/>
        <w:jc w:val="center"/>
        <w:rPr>
          <w:b/>
        </w:rPr>
      </w:pPr>
      <w:r w:rsidRPr="00654768">
        <w:rPr>
          <w:b/>
        </w:rPr>
        <w:t>ПОСТАНОВЛЯЮ:</w:t>
      </w:r>
    </w:p>
    <w:p w:rsidR="001C5BC4" w:rsidRDefault="001C5BC4" w:rsidP="001C5BC4">
      <w:pPr>
        <w:ind w:firstLine="709"/>
        <w:jc w:val="center"/>
        <w:rPr>
          <w:b/>
          <w:color w:val="000000"/>
        </w:rPr>
      </w:pPr>
    </w:p>
    <w:p w:rsidR="001C5BC4" w:rsidRDefault="001C5BC4" w:rsidP="001C5BC4">
      <w:pPr>
        <w:ind w:firstLine="709"/>
        <w:jc w:val="both"/>
      </w:pPr>
      <w:r w:rsidRPr="001328D5">
        <w:t xml:space="preserve">1. Проводить на территории </w:t>
      </w:r>
      <w:r>
        <w:t xml:space="preserve">городского поселения Видное </w:t>
      </w:r>
      <w:r w:rsidRPr="002D787B">
        <w:t>Ленинского муниципального района</w:t>
      </w:r>
      <w:r w:rsidRPr="001328D5">
        <w:t xml:space="preserve"> </w:t>
      </w:r>
      <w:r>
        <w:t xml:space="preserve">Московской области </w:t>
      </w:r>
      <w:r w:rsidRPr="001328D5">
        <w:t>круглогодичн</w:t>
      </w:r>
      <w:r>
        <w:t xml:space="preserve">ую подготовку </w:t>
      </w:r>
      <w:r w:rsidRPr="001328D5">
        <w:t xml:space="preserve">населения </w:t>
      </w:r>
      <w:r>
        <w:t xml:space="preserve">в области </w:t>
      </w:r>
      <w:r w:rsidRPr="001328D5">
        <w:t xml:space="preserve">пожарной безопасности, по отдельно составляемому графику. Указанный график </w:t>
      </w:r>
      <w:r>
        <w:t>подготовки</w:t>
      </w:r>
      <w:r w:rsidRPr="001328D5">
        <w:t xml:space="preserve"> населения мерам пожарной безопасности составляется комиссией по </w:t>
      </w:r>
      <w:r>
        <w:t>подготовке</w:t>
      </w:r>
      <w:r w:rsidRPr="001328D5">
        <w:t xml:space="preserve"> населения </w:t>
      </w:r>
      <w:r>
        <w:t>в области</w:t>
      </w:r>
      <w:r w:rsidRPr="001328D5">
        <w:t xml:space="preserve"> пожарной безопасности и утверждается </w:t>
      </w:r>
      <w:r>
        <w:t>главой городского</w:t>
      </w:r>
    </w:p>
    <w:p w:rsidR="001C5BC4" w:rsidRPr="001328D5" w:rsidRDefault="001C5BC4" w:rsidP="001C5BC4">
      <w:pPr>
        <w:ind w:firstLine="709"/>
        <w:jc w:val="both"/>
      </w:pPr>
      <w:r w:rsidRPr="001328D5">
        <w:t xml:space="preserve">2. Утвердить состав </w:t>
      </w:r>
      <w:r>
        <w:t>К</w:t>
      </w:r>
      <w:r w:rsidRPr="001328D5">
        <w:t xml:space="preserve">омиссии по </w:t>
      </w:r>
      <w:r>
        <w:t>подготовке</w:t>
      </w:r>
      <w:r w:rsidRPr="001328D5">
        <w:t xml:space="preserve"> населения </w:t>
      </w:r>
      <w:r w:rsidRPr="002E675F">
        <w:t xml:space="preserve">Ленинского муниципального района </w:t>
      </w:r>
      <w:r>
        <w:t>в области</w:t>
      </w:r>
      <w:r w:rsidRPr="001328D5">
        <w:t xml:space="preserve">  пожарной безопасности (</w:t>
      </w:r>
      <w:r>
        <w:t>П</w:t>
      </w:r>
      <w:r w:rsidRPr="001328D5">
        <w:t>риложение № 1).</w:t>
      </w:r>
    </w:p>
    <w:p w:rsidR="001C5BC4" w:rsidRPr="001328D5" w:rsidRDefault="001C5BC4" w:rsidP="001C5BC4">
      <w:pPr>
        <w:ind w:firstLine="709"/>
        <w:jc w:val="both"/>
      </w:pPr>
      <w:r w:rsidRPr="001328D5">
        <w:t xml:space="preserve">3. Утвердить «Рекомендации по организации и порядку </w:t>
      </w:r>
      <w:r>
        <w:t>подготовки</w:t>
      </w:r>
      <w:r w:rsidRPr="001328D5">
        <w:t xml:space="preserve"> населения </w:t>
      </w:r>
      <w:r>
        <w:t>в области</w:t>
      </w:r>
      <w:r w:rsidRPr="001328D5">
        <w:t xml:space="preserve"> пожарной безопасности» (</w:t>
      </w:r>
      <w:r>
        <w:t>П</w:t>
      </w:r>
      <w:r w:rsidRPr="001328D5">
        <w:t>риложение №</w:t>
      </w:r>
      <w:r>
        <w:t xml:space="preserve"> </w:t>
      </w:r>
      <w:r w:rsidRPr="001328D5">
        <w:t>2).</w:t>
      </w:r>
    </w:p>
    <w:p w:rsidR="001C5BC4" w:rsidRPr="00CF46C8" w:rsidRDefault="001C5BC4" w:rsidP="001C5BC4">
      <w:pPr>
        <w:ind w:firstLine="709"/>
        <w:jc w:val="both"/>
      </w:pPr>
      <w:r w:rsidRPr="001328D5">
        <w:t xml:space="preserve">4. </w:t>
      </w:r>
      <w:r>
        <w:t xml:space="preserve">Председателю </w:t>
      </w:r>
      <w:r w:rsidRPr="00CF46C8">
        <w:t xml:space="preserve">Комиссии по </w:t>
      </w:r>
      <w:r>
        <w:t>подготовке</w:t>
      </w:r>
      <w:r w:rsidRPr="001328D5">
        <w:t xml:space="preserve"> населения </w:t>
      </w:r>
      <w:r>
        <w:t>в области</w:t>
      </w:r>
      <w:r w:rsidRPr="00CF46C8">
        <w:t xml:space="preserve"> пожарной безопасности:</w:t>
      </w:r>
    </w:p>
    <w:p w:rsidR="001C5BC4" w:rsidRPr="00CF46C8" w:rsidRDefault="001C5BC4" w:rsidP="001C5BC4">
      <w:pPr>
        <w:ind w:firstLine="709"/>
        <w:jc w:val="both"/>
      </w:pPr>
      <w:r w:rsidRPr="00CF46C8">
        <w:t xml:space="preserve">4.1. </w:t>
      </w:r>
      <w:r>
        <w:t>Организовать р</w:t>
      </w:r>
      <w:r w:rsidRPr="00CF46C8">
        <w:t xml:space="preserve">аботу по </w:t>
      </w:r>
      <w:r>
        <w:t>подготовке</w:t>
      </w:r>
      <w:r w:rsidRPr="001328D5">
        <w:t xml:space="preserve"> населения </w:t>
      </w:r>
      <w:r>
        <w:t>в области</w:t>
      </w:r>
      <w:r w:rsidRPr="001328D5">
        <w:t xml:space="preserve"> </w:t>
      </w:r>
      <w:r w:rsidRPr="00CF46C8">
        <w:t xml:space="preserve">пожарной безопасности  по методике, указанной в </w:t>
      </w:r>
      <w:r>
        <w:t>Р</w:t>
      </w:r>
      <w:r w:rsidRPr="00CF46C8">
        <w:t xml:space="preserve">екомендациях по </w:t>
      </w:r>
      <w:r>
        <w:t>подготовке</w:t>
      </w:r>
      <w:r w:rsidRPr="00CF46C8">
        <w:t xml:space="preserve"> населения. </w:t>
      </w:r>
    </w:p>
    <w:p w:rsidR="001C5BC4" w:rsidRPr="00CF46C8" w:rsidRDefault="001C5BC4" w:rsidP="001C5BC4">
      <w:pPr>
        <w:ind w:firstLine="709"/>
        <w:jc w:val="both"/>
      </w:pPr>
      <w:r w:rsidRPr="00CF46C8">
        <w:t xml:space="preserve">4.2. </w:t>
      </w:r>
      <w:r>
        <w:t>О</w:t>
      </w:r>
      <w:r w:rsidRPr="00CF46C8">
        <w:t xml:space="preserve">рганизовать </w:t>
      </w:r>
      <w:r>
        <w:t>в</w:t>
      </w:r>
      <w:r w:rsidRPr="00CF46C8">
        <w:t xml:space="preserve"> населенных пунктах </w:t>
      </w:r>
      <w:r w:rsidRPr="002D787B">
        <w:t>Ленинского муниципального района</w:t>
      </w:r>
      <w:r w:rsidRPr="00CF46C8">
        <w:t>, товариществах индивидуальных застройщиков и садовых товариществах выполнение требований по пожарной безопасности владельцами индивидуальных домов и хозяйственных построек.</w:t>
      </w:r>
    </w:p>
    <w:p w:rsidR="001C5BC4" w:rsidRDefault="001C5BC4" w:rsidP="001C5BC4">
      <w:pPr>
        <w:ind w:firstLine="709"/>
        <w:jc w:val="both"/>
      </w:pPr>
      <w:r w:rsidRPr="00CF46C8">
        <w:t xml:space="preserve">4.3. </w:t>
      </w:r>
      <w:r>
        <w:t>О</w:t>
      </w:r>
      <w:r w:rsidRPr="00CF46C8">
        <w:t>рганизовать работу по установке сигнальных устройств (систем оповещения населения) для оп</w:t>
      </w:r>
      <w:r>
        <w:t>овещения людей на случай пожара</w:t>
      </w:r>
      <w:r w:rsidRPr="00CF46C8">
        <w:t xml:space="preserve"> на территори</w:t>
      </w:r>
      <w:r>
        <w:t>ях</w:t>
      </w:r>
      <w:r w:rsidRPr="00CF46C8">
        <w:t xml:space="preserve"> населенных пунктов, товариществ индивидуальных застройщиков и садовых товариществ</w:t>
      </w:r>
      <w:r>
        <w:t>,</w:t>
      </w:r>
      <w:r w:rsidRPr="00CF46C8">
        <w:t xml:space="preserve"> </w:t>
      </w:r>
    </w:p>
    <w:p w:rsidR="001C5BC4" w:rsidRDefault="001C5BC4" w:rsidP="001C5BC4">
      <w:pPr>
        <w:tabs>
          <w:tab w:val="left" w:pos="1134"/>
        </w:tabs>
        <w:ind w:firstLine="709"/>
        <w:jc w:val="both"/>
      </w:pPr>
      <w:r>
        <w:t>4.4. Организовать работу по привлечению</w:t>
      </w:r>
      <w:r w:rsidRPr="00CF46C8">
        <w:t xml:space="preserve"> населения </w:t>
      </w:r>
      <w:r>
        <w:t xml:space="preserve">Ленинского муниципального района </w:t>
      </w:r>
      <w:r w:rsidRPr="00CF46C8">
        <w:t>к предупреждению и тушению пожаров  в рамках участия</w:t>
      </w:r>
      <w:r w:rsidRPr="001328D5">
        <w:t xml:space="preserve"> граждан в добровольной пожарной охране. </w:t>
      </w:r>
    </w:p>
    <w:p w:rsidR="001C5BC4" w:rsidRDefault="001C5BC4" w:rsidP="001C5BC4">
      <w:pPr>
        <w:tabs>
          <w:tab w:val="left" w:pos="1134"/>
        </w:tabs>
        <w:ind w:firstLine="709"/>
        <w:jc w:val="both"/>
      </w:pPr>
      <w:r>
        <w:t>5. Опубликовать настоящее постановление на официальном сайте администрации Ленинского муниципального района и в газете «</w:t>
      </w:r>
      <w:proofErr w:type="spellStart"/>
      <w:r>
        <w:t>Видновские</w:t>
      </w:r>
      <w:proofErr w:type="spellEnd"/>
      <w:r>
        <w:t xml:space="preserve"> вести».</w:t>
      </w:r>
    </w:p>
    <w:p w:rsidR="001C5BC4" w:rsidRPr="002047D1" w:rsidRDefault="001C5BC4" w:rsidP="001C5BC4">
      <w:pPr>
        <w:tabs>
          <w:tab w:val="left" w:pos="1134"/>
        </w:tabs>
        <w:ind w:firstLine="709"/>
        <w:jc w:val="both"/>
      </w:pPr>
      <w:r>
        <w:lastRenderedPageBreak/>
        <w:t xml:space="preserve">6. </w:t>
      </w:r>
      <w:r w:rsidRPr="002047D1">
        <w:t>Контроль за исполнением настоящего постановления возложить на заместителя главы администрации Ленинского муниципального района А.П. Селезнева.</w:t>
      </w: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1C5BC4" w:rsidRPr="00BA1AE2" w:rsidRDefault="001C5BC4" w:rsidP="00BA1AE2">
      <w:pPr>
        <w:keepNext/>
        <w:keepLines/>
        <w:ind w:firstLine="709"/>
        <w:rPr>
          <w:b/>
          <w:sz w:val="22"/>
          <w:szCs w:val="22"/>
        </w:rPr>
      </w:pPr>
    </w:p>
    <w:p w:rsidR="00BA1AE2" w:rsidRDefault="00BA1AE2" w:rsidP="00BA1AE2">
      <w:pPr>
        <w:jc w:val="both"/>
        <w:rPr>
          <w:b/>
          <w:sz w:val="22"/>
          <w:szCs w:val="22"/>
        </w:rPr>
      </w:pPr>
    </w:p>
    <w:p w:rsidR="00BA1AE2" w:rsidRPr="00BA1AE2" w:rsidRDefault="00BA1AE2" w:rsidP="00BA1AE2">
      <w:pPr>
        <w:jc w:val="both"/>
        <w:rPr>
          <w:b/>
          <w:sz w:val="22"/>
          <w:szCs w:val="22"/>
        </w:rPr>
      </w:pPr>
      <w:r w:rsidRPr="00BA1AE2">
        <w:rPr>
          <w:b/>
          <w:sz w:val="22"/>
          <w:szCs w:val="22"/>
        </w:rPr>
        <w:t xml:space="preserve">Глава городского поселения Видное       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BA1AE2">
        <w:rPr>
          <w:b/>
          <w:sz w:val="22"/>
          <w:szCs w:val="22"/>
        </w:rPr>
        <w:t xml:space="preserve"> М.И. </w:t>
      </w:r>
      <w:proofErr w:type="spellStart"/>
      <w:r w:rsidRPr="00BA1AE2">
        <w:rPr>
          <w:b/>
          <w:sz w:val="22"/>
          <w:szCs w:val="22"/>
        </w:rPr>
        <w:t>Шамаилов</w:t>
      </w:r>
      <w:proofErr w:type="spellEnd"/>
      <w:r w:rsidRPr="00BA1AE2">
        <w:rPr>
          <w:b/>
          <w:sz w:val="22"/>
          <w:szCs w:val="22"/>
        </w:rPr>
        <w:t xml:space="preserve">                                                                  </w:t>
      </w:r>
    </w:p>
    <w:p w:rsidR="00F05DB3" w:rsidRPr="00BA1AE2" w:rsidRDefault="00F05DB3" w:rsidP="0052316C">
      <w:pPr>
        <w:rPr>
          <w:i/>
          <w:sz w:val="22"/>
          <w:szCs w:val="22"/>
        </w:rPr>
      </w:pPr>
    </w:p>
    <w:p w:rsidR="00BA1AE2" w:rsidRDefault="00BA1AE2" w:rsidP="00BA1AE2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BA1AE2" w:rsidRDefault="00BA1AE2" w:rsidP="00BA1AE2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BA1AE2" w:rsidRDefault="00BA1AE2" w:rsidP="00BA1A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Степина С.Б</w:t>
      </w:r>
    </w:p>
    <w:p w:rsidR="00BA1AE2" w:rsidRDefault="00BA1AE2" w:rsidP="00BA1AE2">
      <w:pPr>
        <w:rPr>
          <w:i/>
          <w:sz w:val="20"/>
          <w:szCs w:val="20"/>
        </w:rPr>
      </w:pPr>
      <w:r>
        <w:rPr>
          <w:i/>
          <w:sz w:val="20"/>
          <w:szCs w:val="20"/>
        </w:rPr>
        <w:t>Шумихина М.Ю..</w:t>
      </w:r>
    </w:p>
    <w:p w:rsidR="00BA1AE2" w:rsidRDefault="00BA1AE2" w:rsidP="00BA1AE2">
      <w:pPr>
        <w:jc w:val="center"/>
        <w:rPr>
          <w:i/>
          <w:sz w:val="12"/>
          <w:szCs w:val="12"/>
        </w:rPr>
      </w:pPr>
    </w:p>
    <w:p w:rsidR="00F05DB3" w:rsidRDefault="00BA1AE2" w:rsidP="00BA1AE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Разослать: в дело – 1 экз., организационно-правовой сектор.</w:t>
      </w:r>
    </w:p>
    <w:p w:rsidR="00F05DB3" w:rsidRDefault="00F05DB3" w:rsidP="0052316C">
      <w:pPr>
        <w:rPr>
          <w:i/>
          <w:sz w:val="20"/>
          <w:szCs w:val="20"/>
        </w:rPr>
      </w:pPr>
    </w:p>
    <w:p w:rsidR="00F5469F" w:rsidRDefault="00F5469F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2"/>
          <w:szCs w:val="22"/>
        </w:rPr>
      </w:pPr>
    </w:p>
    <w:p w:rsidR="001C5BC4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481E77">
        <w:rPr>
          <w:sz w:val="20"/>
          <w:szCs w:val="20"/>
        </w:rPr>
        <w:t xml:space="preserve">                                    </w:t>
      </w: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C5BC4" w:rsidRDefault="001C5BC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7377B" w:rsidRDefault="001C5BC4" w:rsidP="00AE1CF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sectPr w:rsidR="0017377B" w:rsidSect="0017377B">
      <w:headerReference w:type="default" r:id="rId10"/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35" w:rsidRDefault="00B42A35">
      <w:r>
        <w:separator/>
      </w:r>
    </w:p>
  </w:endnote>
  <w:endnote w:type="continuationSeparator" w:id="0">
    <w:p w:rsidR="00B42A35" w:rsidRDefault="00B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35" w:rsidRDefault="00B42A35">
      <w:r>
        <w:separator/>
      </w:r>
    </w:p>
  </w:footnote>
  <w:footnote w:type="continuationSeparator" w:id="0">
    <w:p w:rsidR="00B42A35" w:rsidRDefault="00B4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4A87"/>
    <w:rsid w:val="00040261"/>
    <w:rsid w:val="00055C5C"/>
    <w:rsid w:val="00061B22"/>
    <w:rsid w:val="00070765"/>
    <w:rsid w:val="00072504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11A84"/>
    <w:rsid w:val="00117B11"/>
    <w:rsid w:val="0012065F"/>
    <w:rsid w:val="00120820"/>
    <w:rsid w:val="00140772"/>
    <w:rsid w:val="001541D0"/>
    <w:rsid w:val="00156D37"/>
    <w:rsid w:val="0016264C"/>
    <w:rsid w:val="0017377B"/>
    <w:rsid w:val="0018051A"/>
    <w:rsid w:val="0018176B"/>
    <w:rsid w:val="00186212"/>
    <w:rsid w:val="001A711C"/>
    <w:rsid w:val="001B6794"/>
    <w:rsid w:val="001C0044"/>
    <w:rsid w:val="001C5BC4"/>
    <w:rsid w:val="001E063C"/>
    <w:rsid w:val="001E2768"/>
    <w:rsid w:val="001F6D2B"/>
    <w:rsid w:val="00203017"/>
    <w:rsid w:val="00205497"/>
    <w:rsid w:val="00205CC2"/>
    <w:rsid w:val="0021523A"/>
    <w:rsid w:val="00233D3A"/>
    <w:rsid w:val="00244C2B"/>
    <w:rsid w:val="00247CB0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C1042"/>
    <w:rsid w:val="002C3435"/>
    <w:rsid w:val="002E2C05"/>
    <w:rsid w:val="002F3945"/>
    <w:rsid w:val="002F577D"/>
    <w:rsid w:val="002F644A"/>
    <w:rsid w:val="002F7B1F"/>
    <w:rsid w:val="003176BC"/>
    <w:rsid w:val="00343241"/>
    <w:rsid w:val="00347691"/>
    <w:rsid w:val="00347C31"/>
    <w:rsid w:val="00362019"/>
    <w:rsid w:val="003635BA"/>
    <w:rsid w:val="0036406B"/>
    <w:rsid w:val="0037213A"/>
    <w:rsid w:val="00377E30"/>
    <w:rsid w:val="00384C99"/>
    <w:rsid w:val="00393BB8"/>
    <w:rsid w:val="00413FBC"/>
    <w:rsid w:val="00433FCE"/>
    <w:rsid w:val="004476C0"/>
    <w:rsid w:val="00481E77"/>
    <w:rsid w:val="004877CF"/>
    <w:rsid w:val="00491E48"/>
    <w:rsid w:val="00495380"/>
    <w:rsid w:val="004A13AF"/>
    <w:rsid w:val="004A7B96"/>
    <w:rsid w:val="004A7D43"/>
    <w:rsid w:val="004B2983"/>
    <w:rsid w:val="004B45FF"/>
    <w:rsid w:val="004D7C24"/>
    <w:rsid w:val="004E0922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67EE4"/>
    <w:rsid w:val="00571DE7"/>
    <w:rsid w:val="00575C64"/>
    <w:rsid w:val="00577311"/>
    <w:rsid w:val="00582242"/>
    <w:rsid w:val="00584439"/>
    <w:rsid w:val="005845F7"/>
    <w:rsid w:val="005A653D"/>
    <w:rsid w:val="005B38DD"/>
    <w:rsid w:val="005B6FA8"/>
    <w:rsid w:val="005D5151"/>
    <w:rsid w:val="005D63D0"/>
    <w:rsid w:val="005F5740"/>
    <w:rsid w:val="00603E0C"/>
    <w:rsid w:val="006273EB"/>
    <w:rsid w:val="006310EE"/>
    <w:rsid w:val="00655934"/>
    <w:rsid w:val="00663825"/>
    <w:rsid w:val="006851F2"/>
    <w:rsid w:val="006A0B18"/>
    <w:rsid w:val="006A4BE6"/>
    <w:rsid w:val="006B17FA"/>
    <w:rsid w:val="006D4E8B"/>
    <w:rsid w:val="006D633E"/>
    <w:rsid w:val="00706984"/>
    <w:rsid w:val="007336FE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715E5"/>
    <w:rsid w:val="00871FFF"/>
    <w:rsid w:val="008872F7"/>
    <w:rsid w:val="00887E9C"/>
    <w:rsid w:val="008A7B85"/>
    <w:rsid w:val="008B7F14"/>
    <w:rsid w:val="008C25A1"/>
    <w:rsid w:val="008D35DF"/>
    <w:rsid w:val="00903818"/>
    <w:rsid w:val="00927188"/>
    <w:rsid w:val="009377E6"/>
    <w:rsid w:val="00940F0A"/>
    <w:rsid w:val="00941889"/>
    <w:rsid w:val="00942335"/>
    <w:rsid w:val="009450DF"/>
    <w:rsid w:val="00960671"/>
    <w:rsid w:val="009839A5"/>
    <w:rsid w:val="00984525"/>
    <w:rsid w:val="009862F1"/>
    <w:rsid w:val="009C1D1C"/>
    <w:rsid w:val="009C7F32"/>
    <w:rsid w:val="009D635B"/>
    <w:rsid w:val="009E5411"/>
    <w:rsid w:val="009F65F6"/>
    <w:rsid w:val="00A01A5E"/>
    <w:rsid w:val="00A0580D"/>
    <w:rsid w:val="00A10A7D"/>
    <w:rsid w:val="00A158BA"/>
    <w:rsid w:val="00A16E66"/>
    <w:rsid w:val="00A274FF"/>
    <w:rsid w:val="00A30BDB"/>
    <w:rsid w:val="00A81E51"/>
    <w:rsid w:val="00A856C4"/>
    <w:rsid w:val="00AA451F"/>
    <w:rsid w:val="00AA638F"/>
    <w:rsid w:val="00AA77D8"/>
    <w:rsid w:val="00AC316B"/>
    <w:rsid w:val="00AD720E"/>
    <w:rsid w:val="00AD76DB"/>
    <w:rsid w:val="00AE1CF9"/>
    <w:rsid w:val="00B058BB"/>
    <w:rsid w:val="00B154F6"/>
    <w:rsid w:val="00B42A35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A1AE2"/>
    <w:rsid w:val="00BA1FE8"/>
    <w:rsid w:val="00BA72EF"/>
    <w:rsid w:val="00BB1220"/>
    <w:rsid w:val="00BC0971"/>
    <w:rsid w:val="00BC1F82"/>
    <w:rsid w:val="00BD04BD"/>
    <w:rsid w:val="00BD2B95"/>
    <w:rsid w:val="00BD4D63"/>
    <w:rsid w:val="00BD6424"/>
    <w:rsid w:val="00BF5049"/>
    <w:rsid w:val="00BF55AB"/>
    <w:rsid w:val="00C01CB3"/>
    <w:rsid w:val="00C05D35"/>
    <w:rsid w:val="00C15609"/>
    <w:rsid w:val="00C2625E"/>
    <w:rsid w:val="00C27CE6"/>
    <w:rsid w:val="00C36813"/>
    <w:rsid w:val="00C518F0"/>
    <w:rsid w:val="00C616B7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CF6AEC"/>
    <w:rsid w:val="00D064AF"/>
    <w:rsid w:val="00D24185"/>
    <w:rsid w:val="00D27C20"/>
    <w:rsid w:val="00D27D49"/>
    <w:rsid w:val="00D41596"/>
    <w:rsid w:val="00D46724"/>
    <w:rsid w:val="00D732BD"/>
    <w:rsid w:val="00D74D55"/>
    <w:rsid w:val="00D86928"/>
    <w:rsid w:val="00DB5474"/>
    <w:rsid w:val="00DB55A3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61B0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B85C-3138-4EA9-ADC5-D29F4DE9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morozova</cp:lastModifiedBy>
  <cp:revision>5</cp:revision>
  <cp:lastPrinted>2019-03-28T11:54:00Z</cp:lastPrinted>
  <dcterms:created xsi:type="dcterms:W3CDTF">2019-03-29T07:59:00Z</dcterms:created>
  <dcterms:modified xsi:type="dcterms:W3CDTF">2019-04-04T06:50:00Z</dcterms:modified>
</cp:coreProperties>
</file>